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87" w:rsidRPr="00BA3B87" w:rsidRDefault="00BA3B87" w:rsidP="00D64700">
      <w:pPr>
        <w:jc w:val="center"/>
        <w:rPr>
          <w:b/>
          <w:sz w:val="32"/>
        </w:rPr>
      </w:pPr>
      <w:r w:rsidRPr="00BA3B87">
        <w:rPr>
          <w:b/>
          <w:sz w:val="32"/>
        </w:rPr>
        <w:t>Weekly Blood Pressure Monitoring</w:t>
      </w:r>
      <w:r w:rsidR="00D64700">
        <w:rPr>
          <w:b/>
          <w:sz w:val="32"/>
        </w:rPr>
        <w:br/>
      </w:r>
      <w:r w:rsidRPr="00BA3B87">
        <w:rPr>
          <w:b/>
          <w:sz w:val="32"/>
        </w:rPr>
        <w:t>Patient Diary</w:t>
      </w:r>
    </w:p>
    <w:p w:rsidR="00D64700" w:rsidRDefault="00BA3B87" w:rsidP="00BA3B87">
      <w:pPr>
        <w:rPr>
          <w:b/>
          <w:sz w:val="24"/>
        </w:rPr>
      </w:pPr>
      <w:r w:rsidRPr="00453DE8">
        <w:rPr>
          <w:b/>
          <w:sz w:val="24"/>
        </w:rPr>
        <w:t>Name: ________________________</w:t>
      </w:r>
      <w:r w:rsidR="00453DE8" w:rsidRPr="00453DE8">
        <w:rPr>
          <w:b/>
          <w:sz w:val="24"/>
        </w:rPr>
        <w:t>_______</w:t>
      </w:r>
      <w:r w:rsidRPr="00453DE8">
        <w:rPr>
          <w:b/>
          <w:sz w:val="24"/>
        </w:rPr>
        <w:br/>
        <w:t>Date of birth:___________________</w:t>
      </w:r>
      <w:r w:rsidR="00453DE8" w:rsidRPr="00453DE8">
        <w:rPr>
          <w:b/>
          <w:sz w:val="24"/>
        </w:rPr>
        <w:t>_______</w:t>
      </w:r>
      <w:r w:rsidRPr="00453DE8">
        <w:rPr>
          <w:b/>
          <w:sz w:val="24"/>
        </w:rPr>
        <w:br/>
        <w:t>Monitoring date:________________</w:t>
      </w:r>
      <w:r w:rsidR="00453DE8" w:rsidRPr="00453DE8">
        <w:rPr>
          <w:b/>
          <w:sz w:val="24"/>
        </w:rPr>
        <w:t>_______</w:t>
      </w:r>
    </w:p>
    <w:p w:rsidR="00BA3B87" w:rsidRPr="00D64700" w:rsidRDefault="00D64700" w:rsidP="00D64700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Pr="00D64700">
        <w:rPr>
          <w:b/>
          <w:sz w:val="28"/>
        </w:rPr>
        <w:t>Please enter your readings below</w:t>
      </w:r>
    </w:p>
    <w:tbl>
      <w:tblPr>
        <w:tblStyle w:val="TableGrid"/>
        <w:tblW w:w="11058" w:type="dxa"/>
        <w:tblInd w:w="-885" w:type="dxa"/>
        <w:tblLook w:val="04A0"/>
      </w:tblPr>
      <w:tblGrid>
        <w:gridCol w:w="993"/>
        <w:gridCol w:w="2127"/>
        <w:gridCol w:w="2409"/>
        <w:gridCol w:w="2694"/>
        <w:gridCol w:w="2835"/>
      </w:tblGrid>
      <w:tr w:rsidR="00453DE8" w:rsidRPr="00BA3B87" w:rsidTr="00453DE8">
        <w:tc>
          <w:tcPr>
            <w:tcW w:w="993" w:type="dxa"/>
          </w:tcPr>
          <w:p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1</w:t>
            </w:r>
          </w:p>
        </w:tc>
        <w:tc>
          <w:tcPr>
            <w:tcW w:w="2127" w:type="dxa"/>
          </w:tcPr>
          <w:p w:rsidR="00BA3B87" w:rsidRP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09" w:type="dxa"/>
          </w:tcPr>
          <w:p w:rsidR="00BA3B87" w:rsidRP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694" w:type="dxa"/>
          </w:tcPr>
          <w:p w:rsidR="00BA3B87" w:rsidRP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835" w:type="dxa"/>
          </w:tcPr>
          <w:p w:rsid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:rsidR="00453DE8" w:rsidRPr="00BA3B87" w:rsidRDefault="00453DE8" w:rsidP="00BA3B87">
            <w:pPr>
              <w:rPr>
                <w:sz w:val="28"/>
              </w:rPr>
            </w:pPr>
          </w:p>
        </w:tc>
      </w:tr>
      <w:tr w:rsidR="00453DE8" w:rsidRPr="00BA3B87" w:rsidTr="00453DE8">
        <w:tc>
          <w:tcPr>
            <w:tcW w:w="993" w:type="dxa"/>
          </w:tcPr>
          <w:p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2</w:t>
            </w:r>
          </w:p>
        </w:tc>
        <w:tc>
          <w:tcPr>
            <w:tcW w:w="2127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09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694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835" w:type="dxa"/>
          </w:tcPr>
          <w:p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:rsidTr="00453DE8">
        <w:tc>
          <w:tcPr>
            <w:tcW w:w="993" w:type="dxa"/>
          </w:tcPr>
          <w:p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3</w:t>
            </w:r>
          </w:p>
        </w:tc>
        <w:tc>
          <w:tcPr>
            <w:tcW w:w="2127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09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694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835" w:type="dxa"/>
          </w:tcPr>
          <w:p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:rsidTr="00453DE8">
        <w:tc>
          <w:tcPr>
            <w:tcW w:w="993" w:type="dxa"/>
          </w:tcPr>
          <w:p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4</w:t>
            </w:r>
          </w:p>
        </w:tc>
        <w:tc>
          <w:tcPr>
            <w:tcW w:w="2127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09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694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835" w:type="dxa"/>
          </w:tcPr>
          <w:p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:rsidTr="00453DE8">
        <w:tc>
          <w:tcPr>
            <w:tcW w:w="993" w:type="dxa"/>
          </w:tcPr>
          <w:p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5</w:t>
            </w:r>
          </w:p>
        </w:tc>
        <w:tc>
          <w:tcPr>
            <w:tcW w:w="2127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09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694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835" w:type="dxa"/>
          </w:tcPr>
          <w:p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:rsidTr="00453DE8">
        <w:tc>
          <w:tcPr>
            <w:tcW w:w="993" w:type="dxa"/>
          </w:tcPr>
          <w:p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6</w:t>
            </w:r>
          </w:p>
        </w:tc>
        <w:tc>
          <w:tcPr>
            <w:tcW w:w="2127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09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694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835" w:type="dxa"/>
          </w:tcPr>
          <w:p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:rsidTr="00453DE8">
        <w:tc>
          <w:tcPr>
            <w:tcW w:w="993" w:type="dxa"/>
          </w:tcPr>
          <w:p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7</w:t>
            </w:r>
          </w:p>
        </w:tc>
        <w:tc>
          <w:tcPr>
            <w:tcW w:w="2127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09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694" w:type="dxa"/>
          </w:tcPr>
          <w:p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835" w:type="dxa"/>
          </w:tcPr>
          <w:p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:rsidR="00453DE8" w:rsidRPr="00BA3B87" w:rsidRDefault="00453DE8" w:rsidP="00AE3DC9">
            <w:pPr>
              <w:rPr>
                <w:sz w:val="28"/>
              </w:rPr>
            </w:pPr>
          </w:p>
        </w:tc>
      </w:tr>
    </w:tbl>
    <w:p w:rsidR="00D64700" w:rsidRDefault="00D64700" w:rsidP="00D64700">
      <w:pPr>
        <w:rPr>
          <w:sz w:val="24"/>
        </w:rPr>
      </w:pPr>
    </w:p>
    <w:p w:rsidR="00D64700" w:rsidRPr="00433696" w:rsidRDefault="00D64700" w:rsidP="00D64700">
      <w:pPr>
        <w:pStyle w:val="Footer"/>
        <w:rPr>
          <w:b/>
          <w:i/>
          <w:color w:val="808080" w:themeColor="background1" w:themeShade="80"/>
        </w:rPr>
      </w:pPr>
      <w:r w:rsidRPr="00433696">
        <w:rPr>
          <w:b/>
          <w:i/>
          <w:color w:val="808080" w:themeColor="background1" w:themeShade="80"/>
        </w:rPr>
        <w:t>Office use only</w:t>
      </w:r>
      <w:r w:rsidRPr="00433696">
        <w:rPr>
          <w:b/>
          <w:i/>
          <w:color w:val="808080" w:themeColor="background1" w:themeShade="80"/>
        </w:rPr>
        <w:br/>
      </w:r>
    </w:p>
    <w:p w:rsidR="00D64700" w:rsidRPr="00433696" w:rsidRDefault="00D64700" w:rsidP="00D64700">
      <w:pPr>
        <w:rPr>
          <w:color w:val="808080" w:themeColor="background1" w:themeShade="80"/>
        </w:rPr>
      </w:pPr>
      <w:r w:rsidRPr="00433696">
        <w:rPr>
          <w:color w:val="808080" w:themeColor="background1" w:themeShade="80"/>
        </w:rPr>
        <w:t xml:space="preserve">(Nice guidelines Aug 2011) </w:t>
      </w:r>
      <w:r w:rsidRPr="00433696">
        <w:rPr>
          <w:color w:val="808080" w:themeColor="background1" w:themeShade="80"/>
        </w:rPr>
        <w:br/>
        <w:t>W</w:t>
      </w:r>
      <w:bookmarkStart w:id="0" w:name="_GoBack"/>
      <w:bookmarkEnd w:id="0"/>
      <w:r w:rsidRPr="00433696">
        <w:rPr>
          <w:color w:val="808080" w:themeColor="background1" w:themeShade="80"/>
        </w:rPr>
        <w:t>hen using Home Blood Pressure Monitoring to confirm a diagnosis of hypertension, ensure that:</w:t>
      </w:r>
    </w:p>
    <w:p w:rsidR="00D64700" w:rsidRPr="00433696" w:rsidRDefault="00D64700" w:rsidP="00D64700">
      <w:pPr>
        <w:pStyle w:val="ListParagraph"/>
        <w:numPr>
          <w:ilvl w:val="0"/>
          <w:numId w:val="1"/>
        </w:numPr>
        <w:rPr>
          <w:b/>
          <w:color w:val="808080" w:themeColor="background1" w:themeShade="80"/>
        </w:rPr>
      </w:pPr>
      <w:r w:rsidRPr="00433696">
        <w:rPr>
          <w:color w:val="808080" w:themeColor="background1" w:themeShade="80"/>
        </w:rPr>
        <w:t>For each blood pressure recording, two consecutive measurements are taken, at least 1 minute apart and with the person seated</w:t>
      </w:r>
      <w:r w:rsidRPr="00433696">
        <w:rPr>
          <w:b/>
          <w:color w:val="808080" w:themeColor="background1" w:themeShade="80"/>
        </w:rPr>
        <w:t xml:space="preserve"> AND</w:t>
      </w:r>
    </w:p>
    <w:p w:rsidR="00D64700" w:rsidRPr="00433696" w:rsidRDefault="00D64700" w:rsidP="00D64700">
      <w:pPr>
        <w:pStyle w:val="ListParagraph"/>
        <w:numPr>
          <w:ilvl w:val="0"/>
          <w:numId w:val="1"/>
        </w:numPr>
        <w:rPr>
          <w:b/>
          <w:color w:val="808080" w:themeColor="background1" w:themeShade="80"/>
        </w:rPr>
      </w:pPr>
      <w:r w:rsidRPr="00433696">
        <w:rPr>
          <w:color w:val="808080" w:themeColor="background1" w:themeShade="80"/>
        </w:rPr>
        <w:t>Blood pressure is recorded twice daily, ideally in the morning and evening</w:t>
      </w:r>
      <w:r w:rsidRPr="00433696">
        <w:rPr>
          <w:b/>
          <w:color w:val="808080" w:themeColor="background1" w:themeShade="80"/>
        </w:rPr>
        <w:t xml:space="preserve"> AND</w:t>
      </w:r>
    </w:p>
    <w:p w:rsidR="00D64700" w:rsidRPr="00433696" w:rsidRDefault="00D64700" w:rsidP="00D64700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433696">
        <w:rPr>
          <w:color w:val="808080" w:themeColor="background1" w:themeShade="80"/>
        </w:rPr>
        <w:t xml:space="preserve">Blood pressure recording continues for at least 4 days, ideally for 7 days. </w:t>
      </w:r>
    </w:p>
    <w:p w:rsidR="00BA3B87" w:rsidRPr="00433696" w:rsidRDefault="00D64700" w:rsidP="00453DE8">
      <w:pPr>
        <w:rPr>
          <w:color w:val="808080" w:themeColor="background1" w:themeShade="80"/>
        </w:rPr>
      </w:pPr>
      <w:r w:rsidRPr="00433696">
        <w:rPr>
          <w:color w:val="808080" w:themeColor="background1" w:themeShade="80"/>
        </w:rPr>
        <w:t>Discard the measurements taken on the first day and use the average value of all the remaining measurements to confirm a diagnosis of hypertension.</w:t>
      </w:r>
    </w:p>
    <w:sectPr w:rsidR="00BA3B87" w:rsidRPr="00433696" w:rsidSect="002A5B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7A5" w:rsidRDefault="00D747A5" w:rsidP="00BA3B87">
      <w:pPr>
        <w:spacing w:after="0" w:line="240" w:lineRule="auto"/>
      </w:pPr>
      <w:r>
        <w:separator/>
      </w:r>
    </w:p>
  </w:endnote>
  <w:endnote w:type="continuationSeparator" w:id="1">
    <w:p w:rsidR="00D747A5" w:rsidRDefault="00D747A5" w:rsidP="00BA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E8" w:rsidRPr="00D64700" w:rsidRDefault="00453DE8" w:rsidP="00453DE8">
    <w:pPr>
      <w:pStyle w:val="Footer"/>
      <w:jc w:val="center"/>
      <w:rPr>
        <w:i/>
      </w:rPr>
    </w:pPr>
  </w:p>
  <w:p w:rsidR="00453DE8" w:rsidRPr="00D64700" w:rsidRDefault="00D64700" w:rsidP="00D64700">
    <w:pPr>
      <w:pStyle w:val="Footer"/>
      <w:jc w:val="center"/>
      <w:rPr>
        <w:b/>
        <w:i/>
      </w:rPr>
    </w:pPr>
    <w:r>
      <w:rPr>
        <w:b/>
        <w:i/>
      </w:rPr>
      <w:t>**</w:t>
    </w:r>
    <w:r w:rsidR="00453DE8" w:rsidRPr="00D64700">
      <w:rPr>
        <w:b/>
        <w:i/>
      </w:rPr>
      <w:t xml:space="preserve">Once returned to reception, please </w:t>
    </w:r>
    <w:r w:rsidR="000E0512">
      <w:rPr>
        <w:b/>
        <w:i/>
      </w:rPr>
      <w:t>pass to Assistant Practitioner to be actioned</w:t>
    </w:r>
    <w:r w:rsidR="00A318EC">
      <w:rPr>
        <w:b/>
        <w:i/>
      </w:rPr>
      <w:t>**</w:t>
    </w:r>
  </w:p>
  <w:p w:rsidR="00453DE8" w:rsidRPr="00D64700" w:rsidRDefault="00453DE8" w:rsidP="00453DE8">
    <w:pPr>
      <w:pStyle w:val="Footer"/>
      <w:jc w:val="center"/>
      <w:rPr>
        <w:i/>
      </w:rPr>
    </w:pPr>
  </w:p>
  <w:p w:rsidR="00453DE8" w:rsidRDefault="00453DE8">
    <w:pPr>
      <w:pStyle w:val="Footer"/>
    </w:pPr>
  </w:p>
  <w:p w:rsidR="00BA3B87" w:rsidRDefault="00BA3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7A5" w:rsidRDefault="00D747A5" w:rsidP="00BA3B87">
      <w:pPr>
        <w:spacing w:after="0" w:line="240" w:lineRule="auto"/>
      </w:pPr>
      <w:r>
        <w:separator/>
      </w:r>
    </w:p>
  </w:footnote>
  <w:footnote w:type="continuationSeparator" w:id="1">
    <w:p w:rsidR="00D747A5" w:rsidRDefault="00D747A5" w:rsidP="00BA3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3E63"/>
    <w:multiLevelType w:val="hybridMultilevel"/>
    <w:tmpl w:val="2048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A3B87"/>
    <w:rsid w:val="000E0512"/>
    <w:rsid w:val="002A5B28"/>
    <w:rsid w:val="00433696"/>
    <w:rsid w:val="00453DE8"/>
    <w:rsid w:val="00714539"/>
    <w:rsid w:val="0071667A"/>
    <w:rsid w:val="00A318EC"/>
    <w:rsid w:val="00BA3B87"/>
    <w:rsid w:val="00D64700"/>
    <w:rsid w:val="00D7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B87"/>
    <w:pPr>
      <w:ind w:left="720"/>
      <w:contextualSpacing/>
    </w:pPr>
  </w:style>
  <w:style w:type="table" w:styleId="TableGrid">
    <w:name w:val="Table Grid"/>
    <w:basedOn w:val="TableNormal"/>
    <w:uiPriority w:val="59"/>
    <w:rsid w:val="00BA3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87"/>
  </w:style>
  <w:style w:type="paragraph" w:styleId="Footer">
    <w:name w:val="footer"/>
    <w:basedOn w:val="Normal"/>
    <w:link w:val="FooterChar"/>
    <w:uiPriority w:val="99"/>
    <w:unhideWhenUsed/>
    <w:rsid w:val="00BA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87"/>
  </w:style>
  <w:style w:type="paragraph" w:styleId="BalloonText">
    <w:name w:val="Balloon Text"/>
    <w:basedOn w:val="Normal"/>
    <w:link w:val="BalloonTextChar"/>
    <w:uiPriority w:val="99"/>
    <w:semiHidden/>
    <w:unhideWhenUsed/>
    <w:rsid w:val="00B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B87"/>
    <w:pPr>
      <w:ind w:left="720"/>
      <w:contextualSpacing/>
    </w:pPr>
  </w:style>
  <w:style w:type="table" w:styleId="TableGrid">
    <w:name w:val="Table Grid"/>
    <w:basedOn w:val="TableNormal"/>
    <w:uiPriority w:val="59"/>
    <w:rsid w:val="00BA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87"/>
  </w:style>
  <w:style w:type="paragraph" w:styleId="Footer">
    <w:name w:val="footer"/>
    <w:basedOn w:val="Normal"/>
    <w:link w:val="FooterChar"/>
    <w:uiPriority w:val="99"/>
    <w:unhideWhenUsed/>
    <w:rsid w:val="00BA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87"/>
  </w:style>
  <w:style w:type="paragraph" w:styleId="BalloonText">
    <w:name w:val="Balloon Text"/>
    <w:basedOn w:val="Normal"/>
    <w:link w:val="BalloonTextChar"/>
    <w:uiPriority w:val="99"/>
    <w:semiHidden/>
    <w:unhideWhenUsed/>
    <w:rsid w:val="00B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Central Lancashire</dc:creator>
  <cp:lastModifiedBy>Stephen Leeves</cp:lastModifiedBy>
  <cp:revision>2</cp:revision>
  <cp:lastPrinted>2019-04-10T10:33:00Z</cp:lastPrinted>
  <dcterms:created xsi:type="dcterms:W3CDTF">2022-03-04T09:17:00Z</dcterms:created>
  <dcterms:modified xsi:type="dcterms:W3CDTF">2022-03-04T09:17:00Z</dcterms:modified>
</cp:coreProperties>
</file>